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C61" w:rsidRDefault="00DD4C61" w:rsidP="00DD4C61">
      <w:bookmarkStart w:id="0" w:name="_Hlk124250155"/>
      <w:r>
        <w:t>Na temelju članka.</w:t>
      </w:r>
      <w:r>
        <w:rPr>
          <w:color w:val="FF0000"/>
        </w:rPr>
        <w:t xml:space="preserve"> </w:t>
      </w:r>
      <w:r>
        <w:t xml:space="preserve">26. Zakona o predškolskom odgoju i obrazovanju (“Narodne novine” broj 10/97, 107/07, 94/13, 98/19 </w:t>
      </w:r>
      <w:r w:rsidRPr="00BC2EFB">
        <w:t>i 57/22.),</w:t>
      </w:r>
      <w:r>
        <w:t xml:space="preserve"> članka </w:t>
      </w:r>
      <w:r w:rsidR="00BC2EFB" w:rsidRPr="003D1600">
        <w:t>54.</w:t>
      </w:r>
      <w:r w:rsidRPr="003D1600">
        <w:t xml:space="preserve"> </w:t>
      </w:r>
      <w:r>
        <w:t xml:space="preserve">Statuta Dječjeg vrtića </w:t>
      </w:r>
      <w:r w:rsidR="00BC2EFB">
        <w:t>Bregunica Novo Virje,</w:t>
      </w:r>
      <w:r>
        <w:t xml:space="preserve"> Upravno vijeće</w:t>
      </w:r>
      <w:r w:rsidR="00BC2EFB">
        <w:t xml:space="preserve"> dječjeg vrtića „Bregunica“ Novo Virje na </w:t>
      </w:r>
      <w:r w:rsidR="00A831C0">
        <w:t>svojoj</w:t>
      </w:r>
      <w:r w:rsidR="00BC2EFB">
        <w:t xml:space="preserve"> </w:t>
      </w:r>
      <w:r w:rsidR="004C7FC2">
        <w:t>11</w:t>
      </w:r>
      <w:r w:rsidR="00437D52">
        <w:t>. sjednici</w:t>
      </w:r>
      <w:r>
        <w:t>, raspisuje</w:t>
      </w:r>
    </w:p>
    <w:p w:rsidR="00DD4C61" w:rsidRDefault="00DD4C61" w:rsidP="00DD4C61"/>
    <w:bookmarkEnd w:id="0"/>
    <w:p w:rsidR="00DD4C61" w:rsidRDefault="00DD4C61" w:rsidP="00DD4C61">
      <w:pPr>
        <w:jc w:val="center"/>
        <w:rPr>
          <w:b/>
        </w:rPr>
      </w:pPr>
      <w:r>
        <w:rPr>
          <w:b/>
        </w:rPr>
        <w:t>N A T J E Č A  J</w:t>
      </w:r>
    </w:p>
    <w:p w:rsidR="00DD4C61" w:rsidRDefault="00DD4C61" w:rsidP="00DD4C61">
      <w:pPr>
        <w:jc w:val="center"/>
        <w:rPr>
          <w:b/>
        </w:rPr>
      </w:pPr>
      <w:r>
        <w:rPr>
          <w:b/>
        </w:rPr>
        <w:t>za prijem radnika na radno mjesto</w:t>
      </w:r>
    </w:p>
    <w:p w:rsidR="00DD4C61" w:rsidRDefault="00DD4C61" w:rsidP="00DD4C61">
      <w:pPr>
        <w:jc w:val="center"/>
        <w:rPr>
          <w:b/>
        </w:rPr>
      </w:pPr>
    </w:p>
    <w:p w:rsidR="00DD4C61" w:rsidRDefault="00DD4C61" w:rsidP="00DD4C61">
      <w:pPr>
        <w:ind w:firstLine="708"/>
        <w:rPr>
          <w:color w:val="000000"/>
        </w:rPr>
      </w:pPr>
      <w:r>
        <w:rPr>
          <w:b/>
          <w:bCs/>
        </w:rPr>
        <w:t xml:space="preserve"> ODGOJITELJ/ICA  PREDŠKOLSKE </w:t>
      </w:r>
      <w:r w:rsidRPr="00A40322">
        <w:rPr>
          <w:b/>
          <w:bCs/>
        </w:rPr>
        <w:t>DJECE  -</w:t>
      </w:r>
      <w:r>
        <w:rPr>
          <w:color w:val="000000"/>
        </w:rPr>
        <w:t xml:space="preserve"> 1  izvršitelj (m/ž) za rad u Dječjem vrtiću</w:t>
      </w:r>
      <w:r w:rsidR="007D75BB">
        <w:rPr>
          <w:color w:val="000000"/>
        </w:rPr>
        <w:t xml:space="preserve"> „Bregunica“</w:t>
      </w:r>
      <w:r>
        <w:rPr>
          <w:color w:val="000000"/>
        </w:rPr>
        <w:t xml:space="preserve">,  na </w:t>
      </w:r>
      <w:r w:rsidR="00A831C0">
        <w:rPr>
          <w:color w:val="000000"/>
        </w:rPr>
        <w:t>neo</w:t>
      </w:r>
      <w:r>
        <w:rPr>
          <w:color w:val="000000"/>
        </w:rPr>
        <w:t>dređeno puno radno vrijeme</w:t>
      </w:r>
    </w:p>
    <w:p w:rsidR="00DD4C61" w:rsidRDefault="00DD4C61" w:rsidP="00DD4C61">
      <w:pPr>
        <w:ind w:firstLine="708"/>
      </w:pPr>
      <w:r>
        <w:rPr>
          <w:color w:val="000000"/>
        </w:rPr>
        <w:t>Uvjeti su:  članak 24. Zakona o predškolskom odgoju i obrazovanju i to: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Poslove odgojitelja djece od navršenih šest mjeseci života do polaska u osnovnu školu može obavljati osoba koja je završila studij odgovarajuće vrste za rad na radnome mjestu odgojitelja, a koji može biti: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a) preddiplomski sveučilišni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b) preddiplomski stručni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c) studij kojim je stečena viša stručna sprema u skladu s ranijim propisima,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d) diplomski sveučilišni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e) specijalistički diplomski stručni studij.</w:t>
      </w:r>
    </w:p>
    <w:p w:rsidR="00DD4C61" w:rsidRDefault="00DD4C61" w:rsidP="00DD4C61">
      <w:pPr>
        <w:pStyle w:val="Default"/>
      </w:pPr>
    </w:p>
    <w:p w:rsidR="00DD4C61" w:rsidRDefault="00DD4C61" w:rsidP="008120F8">
      <w:pPr>
        <w:rPr>
          <w:rFonts w:eastAsia="Calibri"/>
        </w:rPr>
      </w:pPr>
      <w:r>
        <w:t xml:space="preserve">      </w:t>
      </w:r>
      <w:r>
        <w:rPr>
          <w:rFonts w:eastAsia="Calibri"/>
        </w:rPr>
        <w:t>Uz  vlastoručno potpisanu  pisanu zamolbu kandidati su dužni priložiti sljedeću dokumentaciju, u presliku:</w:t>
      </w:r>
    </w:p>
    <w:p w:rsidR="00DD4C61" w:rsidRDefault="00DD4C61" w:rsidP="008120F8">
      <w:pPr>
        <w:numPr>
          <w:ilvl w:val="0"/>
          <w:numId w:val="1"/>
        </w:numPr>
      </w:pPr>
      <w:r>
        <w:t>životopis,</w:t>
      </w:r>
    </w:p>
    <w:p w:rsidR="00DD4C61" w:rsidRDefault="00DD4C61" w:rsidP="00DD4C61">
      <w:pPr>
        <w:numPr>
          <w:ilvl w:val="0"/>
          <w:numId w:val="1"/>
        </w:numPr>
      </w:pPr>
      <w:r>
        <w:t>presliku dokaza o  stručnoj spremi,</w:t>
      </w:r>
    </w:p>
    <w:p w:rsidR="00DD4C61" w:rsidRDefault="00DD4C61" w:rsidP="00DD4C61">
      <w:pPr>
        <w:numPr>
          <w:ilvl w:val="0"/>
          <w:numId w:val="1"/>
        </w:numPr>
      </w:pPr>
      <w:r>
        <w:t>elektronički zapis od HZMO,</w:t>
      </w:r>
    </w:p>
    <w:p w:rsidR="00DD4C61" w:rsidRDefault="004D137E" w:rsidP="0088793E">
      <w:pPr>
        <w:pStyle w:val="Odlomakpopisa"/>
        <w:numPr>
          <w:ilvl w:val="0"/>
          <w:numId w:val="1"/>
        </w:numPr>
      </w:pPr>
      <w:r w:rsidRPr="004D137E">
        <w:t>kandidat koji bude izabran dužan je priložiti i uvjerenje o zdravstvenoj sposobnosti kojim se dokazuje ispunjavanje općih uvjeta zdravstvene sposobnosti za obavljanje poslova radnog mjesta za koje se prijavljuje</w:t>
      </w:r>
      <w:r w:rsidR="0088793E">
        <w:t>,</w:t>
      </w:r>
    </w:p>
    <w:p w:rsidR="00DD4C61" w:rsidRPr="00726D56" w:rsidRDefault="00DD4C61" w:rsidP="00DD4C61">
      <w:pPr>
        <w:pStyle w:val="StandardWeb"/>
        <w:numPr>
          <w:ilvl w:val="0"/>
          <w:numId w:val="1"/>
        </w:numPr>
        <w:jc w:val="both"/>
      </w:pPr>
      <w:r w:rsidRPr="00726D56">
        <w:t>uvjerenje da se protiv kandidata ne vodi postupak za kazneno djelo navedeno u čl. 25.  Zakona, ne s</w:t>
      </w:r>
      <w:r>
        <w:t>tarije od dana objave natječaja,</w:t>
      </w:r>
    </w:p>
    <w:p w:rsidR="00DD4C61" w:rsidRPr="00726D56" w:rsidRDefault="00DD4C61" w:rsidP="00DD4C61">
      <w:pPr>
        <w:pStyle w:val="StandardWeb"/>
        <w:numPr>
          <w:ilvl w:val="0"/>
          <w:numId w:val="1"/>
        </w:numPr>
        <w:jc w:val="both"/>
      </w:pPr>
      <w:r w:rsidRPr="00726D56">
        <w:t>uvjerenje da se protiv kandidata ne vodi postupak za prekršaj naveden u čl. 25. Zakona, ne s</w:t>
      </w:r>
      <w:r>
        <w:t>tarije od dana objave natječaja,</w:t>
      </w:r>
    </w:p>
    <w:p w:rsidR="00DD4C61" w:rsidRPr="00726D56" w:rsidRDefault="00DD4C61" w:rsidP="00DD4C61">
      <w:pPr>
        <w:pStyle w:val="Odlomakpopisa"/>
        <w:numPr>
          <w:ilvl w:val="0"/>
          <w:numId w:val="1"/>
        </w:numPr>
        <w:spacing w:before="100" w:beforeAutospacing="1" w:after="100" w:afterAutospacing="1"/>
      </w:pPr>
      <w:r w:rsidRPr="00726D56">
        <w:t>izjava kandidata o nepostojanju zapreka iz čl. 25. Zakona za prijem u radni odnos (vlastoručno potpisana)</w:t>
      </w:r>
      <w:r>
        <w:t>,</w:t>
      </w:r>
    </w:p>
    <w:p w:rsidR="00DD4C61" w:rsidRDefault="00DD4C61" w:rsidP="00DD4C61">
      <w:pPr>
        <w:numPr>
          <w:ilvl w:val="0"/>
          <w:numId w:val="1"/>
        </w:numPr>
      </w:pPr>
      <w:r>
        <w:t>dokaz o državljanstvu,</w:t>
      </w:r>
    </w:p>
    <w:p w:rsidR="00DD4C61" w:rsidRDefault="00DD4C61" w:rsidP="00DD4C61">
      <w:pPr>
        <w:numPr>
          <w:ilvl w:val="0"/>
          <w:numId w:val="1"/>
        </w:numPr>
      </w:pPr>
      <w:r>
        <w:t>presliku rodnog lista.</w:t>
      </w:r>
    </w:p>
    <w:p w:rsidR="00DD4C61" w:rsidRDefault="00DD4C61" w:rsidP="00DD4C61">
      <w:pPr>
        <w:rPr>
          <w:rFonts w:eastAsia="Calibri"/>
        </w:rPr>
      </w:pPr>
    </w:p>
    <w:p w:rsidR="00DD4C61" w:rsidRDefault="00DD4C61" w:rsidP="00DD4C61">
      <w:pPr>
        <w:rPr>
          <w:rFonts w:eastAsia="Calibri"/>
        </w:rPr>
      </w:pPr>
      <w:r>
        <w:rPr>
          <w:rFonts w:eastAsia="Calibri"/>
        </w:rPr>
        <w:t>U skladu sa Zakonom o ravnopravnosti spolova na natječaj se mogu javiti osobe obaju spolova koje ispunjavaju propisane uvjete.</w:t>
      </w:r>
    </w:p>
    <w:p w:rsidR="00DD4C61" w:rsidRDefault="00DD4C61" w:rsidP="00DD4C61">
      <w:pPr>
        <w:jc w:val="both"/>
      </w:pPr>
    </w:p>
    <w:p w:rsidR="00DD4C61" w:rsidRDefault="00DD4C61" w:rsidP="00DD4C61">
      <w:pPr>
        <w:jc w:val="both"/>
      </w:pPr>
      <w:r>
        <w:t>Uvjeti: Pristupnici na natječaj moraju ispunjavati uvjete iz članka 25. Zakonu o predškolskom odgoju i obrazovanju.</w:t>
      </w:r>
    </w:p>
    <w:p w:rsidR="00DD4C61" w:rsidRDefault="00DD4C61" w:rsidP="00DD4C61">
      <w:pPr>
        <w:jc w:val="both"/>
      </w:pPr>
    </w:p>
    <w:p w:rsidR="00A831C0" w:rsidRDefault="00A831C0" w:rsidP="00A831C0">
      <w:pPr>
        <w:jc w:val="both"/>
      </w:pPr>
      <w:r>
        <w:t>Radni odnos u Dječjem vrtiću ne može zasnovati osoba koja ima zapreke iz članka 25.</w:t>
      </w:r>
    </w:p>
    <w:p w:rsidR="00A831C0" w:rsidRDefault="00A831C0" w:rsidP="00A831C0">
      <w:pPr>
        <w:jc w:val="both"/>
      </w:pPr>
      <w:r>
        <w:t>Zakona o predškolskom odgoju i obrazovanju (NN 10/97, 107/07, 94/13, 98/19 i</w:t>
      </w:r>
    </w:p>
    <w:p w:rsidR="00DD4C61" w:rsidRDefault="00A831C0" w:rsidP="00A831C0">
      <w:pPr>
        <w:jc w:val="both"/>
      </w:pPr>
      <w:r>
        <w:t>57/22).</w:t>
      </w:r>
    </w:p>
    <w:p w:rsidR="00DD4C61" w:rsidRDefault="00DD4C61" w:rsidP="00DD4C61">
      <w:pPr>
        <w:jc w:val="center"/>
      </w:pPr>
      <w:r>
        <w:t>2</w:t>
      </w:r>
    </w:p>
    <w:p w:rsidR="00DD4C61" w:rsidRDefault="00DD4C61" w:rsidP="00DD4C61">
      <w:pPr>
        <w:jc w:val="center"/>
      </w:pPr>
    </w:p>
    <w:p w:rsidR="00DD4C61" w:rsidRDefault="00DD4C61" w:rsidP="00DD4C61">
      <w:pPr>
        <w:jc w:val="both"/>
      </w:pPr>
      <w:r>
        <w:lastRenderedPageBreak/>
        <w:t>Kandidati koji ostvaruju pravo prednosti pri zapošljavanju na temelju posebnog zakona, u prijavi su dužni pozvati se na to pravo te dostaviti dokaze o priznavanju posebnog statusa, te dokaz o načinu prestanka radnog odnosa kod prethodnog poslodavca.</w:t>
      </w:r>
    </w:p>
    <w:p w:rsidR="00DD4C61" w:rsidRDefault="00DD4C61" w:rsidP="00DD4C61"/>
    <w:p w:rsidR="00DD4C61" w:rsidRDefault="00DD4C61" w:rsidP="00DD4C61">
      <w:r>
        <w:t xml:space="preserve">Kandidat koji može ostvariti pravo prednosti sukladno članku 102. Zakona o hrvatskim braniteljima iz Domovinskog rata i članovima njihovih obitelji (Narodne novine, broj 121/17, </w:t>
      </w:r>
    </w:p>
    <w:p w:rsidR="00DD4C61" w:rsidRDefault="00DD4C61" w:rsidP="00DD4C61">
      <w:r>
        <w:t xml:space="preserve">98/19, 84/21), članku 48.f Zakona o zaštiti vojnih i civilnih invalida rata (Narodne novine, broj 33/92, 57/92, 77/92, 27/93, 58/93, 2/94, 76/94, 108/95, 108/96, 82/01, 103/03, 148/13, </w:t>
      </w:r>
    </w:p>
    <w:p w:rsidR="00DD4C61" w:rsidRDefault="00DD4C61" w:rsidP="00DD4C61">
      <w:r>
        <w:t>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:rsidR="00DD4C61" w:rsidRDefault="00DD4C61" w:rsidP="00DD4C61"/>
    <w:p w:rsidR="00DD4C61" w:rsidRDefault="00DD4C61" w:rsidP="00DD4C61">
      <w:r>
        <w:t xml:space="preserve">Da bi kandidat ostvario pravo prednosti pri zapošljavanju, osoba iz članka 102. stavaka 1. – 3. Zakona o hrvatskim braniteljima iz Domovinskog rata i članovima njihovih obitelji (Narodne novine, broj 121/17, 98/19, 84/21) koji u trenutku podnošenja prijave ispunjava uvjete za ostvarivanje toga prava dužni su uz prijavu na natječaj priložiti sve dokaze o ispunjavanju traženih uvjeta iz natječaja te ovisno o kategoriji koja se poziva na prednost pri zapošljavanju </w:t>
      </w:r>
    </w:p>
    <w:p w:rsidR="00DD4C61" w:rsidRDefault="00DD4C61" w:rsidP="00DD4C61">
      <w:r>
        <w:t>priložiti sve potrebne dokaze dostupne na poveznici ministarstva hrvatskih branitelja https://branitelji.gov.hr/zaposljavanje-843/843</w:t>
      </w:r>
    </w:p>
    <w:p w:rsidR="00DD4C61" w:rsidRDefault="00DD4C61" w:rsidP="00DD4C61"/>
    <w:p w:rsidR="00DD4C61" w:rsidRDefault="00DD4C61" w:rsidP="00DD4C61">
      <w:r>
        <w:t xml:space="preserve">Kandidat koji se poziva na pravo prednosti pri zapošljavanju u skladu s člankom 48.f Zakona o zaštiti vojnih i civilnih invalida rata (Narodne novine, broj 33/92, 57/92, 77/92, 27/93, </w:t>
      </w:r>
    </w:p>
    <w:p w:rsidR="00DD4C61" w:rsidRDefault="00DD4C61" w:rsidP="00DD4C61">
      <w:r>
        <w:t>58/93, 2/94, 76/94, 108/95, 108/96, 82/01, 103/03, 148/13, 98/19), uz prijavu na natječaj dužan je, pored dokaza o ispunjavanju traženih uvjeta, priložiti i rješenje, odnosno potvrdu iz koje je vidljivo spomenuto pravo, te dokaz o tome na koji način je prestao radni odnos.</w:t>
      </w:r>
    </w:p>
    <w:p w:rsidR="00DD4C61" w:rsidRDefault="00DD4C61" w:rsidP="00DD4C61"/>
    <w:p w:rsidR="00DD4C61" w:rsidRDefault="00DD4C61" w:rsidP="00DD4C61">
      <w:r>
        <w:t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https://branitelji.gov.hr/zaposljavanje-843/843</w:t>
      </w:r>
    </w:p>
    <w:p w:rsidR="00DD4C61" w:rsidRDefault="00DD4C61" w:rsidP="00DD4C61"/>
    <w:p w:rsidR="00DD4C61" w:rsidRDefault="00DD4C61" w:rsidP="00DD4C61">
      <w:r>
        <w:t>Kandidat koji se poziva na pravo prednosti pri zapošljavanju u skladu s člankom 9. Zakona o profesionalnoj rehabilitaciji i zapošljavanju osoba s invaliditetom (Narodne novine, broj 157/13, 152/14, 39/18, 32/20), uz prijavu na natječaj dužan je, pored dokaza o ispunjavanju traženih uvjeta, priložiti i dokaz o utvrđenom statusu osobe s invaliditetom. Dokaz o invaliditetu smatraju se javne isprave na temelju kojih se osoba može upisati u očevidnik zaposlenih osoba s invaliditetom iz članka 13. navedenog Zakona.</w:t>
      </w:r>
    </w:p>
    <w:p w:rsidR="00DD4C61" w:rsidRDefault="00DD4C61" w:rsidP="00DD4C61">
      <w:pPr>
        <w:rPr>
          <w:rFonts w:eastAsia="Calibri"/>
        </w:rPr>
      </w:pPr>
    </w:p>
    <w:p w:rsidR="00EB5CB4" w:rsidRDefault="00EB5CB4" w:rsidP="00DD4C61">
      <w:pPr>
        <w:rPr>
          <w:rFonts w:eastAsia="Calibri"/>
        </w:rPr>
      </w:pPr>
      <w:r>
        <w:rPr>
          <w:rFonts w:eastAsia="Calibri"/>
        </w:rPr>
        <w:t xml:space="preserve">Rok za podnošenje </w:t>
      </w:r>
      <w:r w:rsidR="00771E1B">
        <w:rPr>
          <w:rFonts w:eastAsia="Calibri"/>
        </w:rPr>
        <w:t>prijava je 8. dana od dane objave natječaja</w:t>
      </w:r>
      <w:r w:rsidR="003D1600">
        <w:rPr>
          <w:rFonts w:eastAsia="Calibri"/>
        </w:rPr>
        <w:t xml:space="preserve"> na službenim stranicama Dječjeg vrtića „Bregunica“ Novo Virje, a objavit će se na oglasnoj ploči dječjeg vrtića </w:t>
      </w:r>
      <w:bookmarkStart w:id="1" w:name="_Hlk108529790"/>
      <w:r w:rsidR="003D1600">
        <w:rPr>
          <w:rFonts w:eastAsia="Calibri"/>
        </w:rPr>
        <w:t xml:space="preserve">„Bregunica“ Novo Virje </w:t>
      </w:r>
      <w:bookmarkEnd w:id="1"/>
      <w:r w:rsidR="003D1600">
        <w:rPr>
          <w:rFonts w:eastAsia="Calibri"/>
        </w:rPr>
        <w:t>i pri Hrvatskom zavodu za zapošljavanje.</w:t>
      </w:r>
    </w:p>
    <w:p w:rsidR="00EB5CB4" w:rsidRDefault="00EB5CB4" w:rsidP="00DD4C61">
      <w:pPr>
        <w:rPr>
          <w:rFonts w:eastAsia="Calibri"/>
        </w:rPr>
      </w:pPr>
    </w:p>
    <w:p w:rsidR="00DD4C61" w:rsidRDefault="00DD4C61" w:rsidP="00DD4C61">
      <w:r>
        <w:rPr>
          <w:rFonts w:eastAsia="Calibri"/>
        </w:rPr>
        <w:t xml:space="preserve">Prijave </w:t>
      </w:r>
      <w:r w:rsidR="003D1600">
        <w:rPr>
          <w:rFonts w:eastAsia="Calibri"/>
        </w:rPr>
        <w:t xml:space="preserve">za natječaj </w:t>
      </w:r>
      <w:r>
        <w:rPr>
          <w:rFonts w:eastAsia="Calibri"/>
        </w:rPr>
        <w:t xml:space="preserve">s traženom dokumentacijom, </w:t>
      </w:r>
      <w:r w:rsidR="003D1600">
        <w:rPr>
          <w:rFonts w:eastAsia="Calibri"/>
        </w:rPr>
        <w:t xml:space="preserve">poslati </w:t>
      </w:r>
      <w:r>
        <w:rPr>
          <w:rFonts w:eastAsia="Calibri"/>
        </w:rPr>
        <w:t>u zatvorenoj  omotnici s naznakom “ZA NATJEČAJ-ODGOJITELJ/ICA“,</w:t>
      </w:r>
      <w:r w:rsidR="003D4C5B">
        <w:rPr>
          <w:rFonts w:eastAsia="Calibri"/>
        </w:rPr>
        <w:t xml:space="preserve"> </w:t>
      </w:r>
      <w:r>
        <w:rPr>
          <w:rFonts w:eastAsia="Calibri"/>
        </w:rPr>
        <w:t>na adresu Dječji vrti</w:t>
      </w:r>
      <w:r w:rsidR="007D75BB">
        <w:rPr>
          <w:rFonts w:eastAsia="Calibri"/>
        </w:rPr>
        <w:t xml:space="preserve">ć </w:t>
      </w:r>
      <w:r w:rsidR="003D1600" w:rsidRPr="003D1600">
        <w:rPr>
          <w:rFonts w:eastAsia="Calibri"/>
        </w:rPr>
        <w:t>„Bregunica“ Novo Virje</w:t>
      </w:r>
      <w:r w:rsidR="003D1600">
        <w:rPr>
          <w:rFonts w:eastAsia="Calibri"/>
        </w:rPr>
        <w:t>.</w:t>
      </w:r>
    </w:p>
    <w:p w:rsidR="00DD4C61" w:rsidRDefault="00DD4C61" w:rsidP="00DD4C61">
      <w:pPr>
        <w:jc w:val="center"/>
      </w:pPr>
    </w:p>
    <w:p w:rsidR="003D1600" w:rsidRDefault="003D1600" w:rsidP="00DD4C61"/>
    <w:p w:rsidR="003D1600" w:rsidRDefault="003D1600" w:rsidP="00DD4C61">
      <w:r>
        <w:lastRenderedPageBreak/>
        <w:t xml:space="preserve">Prijavom na natječaj kandidati su suglasni da Dječji vrtić „Bregunica“ Novo Virje, kao </w:t>
      </w:r>
      <w:r w:rsidR="00DD3F14">
        <w:t>voditelj</w:t>
      </w:r>
      <w:r>
        <w:t xml:space="preserve"> zbirke osobnih podataka, može prikupljati, obrađivati i koristiti osobne podatke u svrhu provedbe postupka natječaja u skladu sa zakonskim propisima.</w:t>
      </w:r>
    </w:p>
    <w:p w:rsidR="003D1600" w:rsidRDefault="003D1600" w:rsidP="00DD4C61"/>
    <w:p w:rsidR="00DD4C61" w:rsidRDefault="00DD4C61" w:rsidP="00DD4C61">
      <w:r>
        <w:t>Nepotpune i/ili nepravovremene prijave neće se razmatrati.</w:t>
      </w:r>
      <w:r>
        <w:br/>
        <w:t>Prilikom zapošljavanja oba spola su u ravnopravnom položaju.</w:t>
      </w:r>
    </w:p>
    <w:p w:rsidR="003D1600" w:rsidRPr="003D1600" w:rsidRDefault="003D1600" w:rsidP="00DD4C61">
      <w:pPr>
        <w:rPr>
          <w:rFonts w:eastAsia="Calibri"/>
        </w:rPr>
      </w:pPr>
      <w:r w:rsidRPr="003D1600">
        <w:rPr>
          <w:rFonts w:eastAsia="Calibri"/>
        </w:rPr>
        <w:t xml:space="preserve">Dječji vrtić „Bregunica“ Novo Virje zadržava pravo, bez obrazloženja, ne prihvatiti nijednu prijavu odnosno poništiti javni natječaj. Svi kandidati će biti pismenim putem obavješteni o rezultatima natječaja. </w:t>
      </w:r>
    </w:p>
    <w:p w:rsidR="003D1600" w:rsidRDefault="003D1600" w:rsidP="00DD4C61">
      <w:pPr>
        <w:rPr>
          <w:rFonts w:eastAsia="Calibri"/>
          <w:b/>
        </w:rPr>
      </w:pPr>
    </w:p>
    <w:p w:rsidR="003D1600" w:rsidRPr="002C6E04" w:rsidRDefault="003D1600" w:rsidP="003D1600">
      <w:pPr>
        <w:jc w:val="center"/>
        <w:rPr>
          <w:rFonts w:eastAsia="Calibri"/>
          <w:b/>
        </w:rPr>
      </w:pPr>
      <w:r>
        <w:rPr>
          <w:rFonts w:eastAsia="Calibri"/>
          <w:b/>
        </w:rPr>
        <w:t>UPRAVNO VIJEĆE DJEČJEG VRTIĆA „BREGUNICA“ NOVO VIRJE</w:t>
      </w:r>
    </w:p>
    <w:p w:rsidR="003D1600" w:rsidRDefault="003D1600" w:rsidP="003D1600">
      <w:pPr>
        <w:pStyle w:val="Default"/>
        <w:jc w:val="center"/>
      </w:pPr>
    </w:p>
    <w:p w:rsidR="00DD4C61" w:rsidRDefault="00DD4C61" w:rsidP="003D1600">
      <w:pPr>
        <w:pStyle w:val="Default"/>
        <w:jc w:val="center"/>
      </w:pPr>
      <w:r>
        <w:t xml:space="preserve">Natječaj je objavljen dana </w:t>
      </w:r>
      <w:r w:rsidR="003D1600">
        <w:t xml:space="preserve"> 1</w:t>
      </w:r>
      <w:r w:rsidR="00DD3F14">
        <w:t>2</w:t>
      </w:r>
      <w:r w:rsidR="003D1600">
        <w:t xml:space="preserve">. </w:t>
      </w:r>
      <w:r w:rsidR="00DD3F14">
        <w:t>1</w:t>
      </w:r>
      <w:r w:rsidR="003D1600">
        <w:t>. 202</w:t>
      </w:r>
      <w:r w:rsidR="00DD3F14">
        <w:t>3</w:t>
      </w:r>
      <w:r w:rsidR="003D1600">
        <w:t xml:space="preserve">. </w:t>
      </w:r>
      <w:r>
        <w:t xml:space="preserve">i važi do </w:t>
      </w:r>
      <w:r w:rsidR="003D1600">
        <w:t xml:space="preserve"> 2</w:t>
      </w:r>
      <w:r w:rsidR="00DD3F14">
        <w:t>0</w:t>
      </w:r>
      <w:r w:rsidR="003D1600">
        <w:t xml:space="preserve">. </w:t>
      </w:r>
      <w:r w:rsidR="00DD3F14">
        <w:t>1</w:t>
      </w:r>
      <w:r w:rsidR="003D1600">
        <w:t xml:space="preserve">. </w:t>
      </w:r>
      <w:r>
        <w:t>202</w:t>
      </w:r>
      <w:r w:rsidR="00DD3F14">
        <w:t>3</w:t>
      </w:r>
      <w:bookmarkStart w:id="2" w:name="_GoBack"/>
      <w:bookmarkEnd w:id="2"/>
      <w:r>
        <w:t>. godine.</w:t>
      </w:r>
    </w:p>
    <w:p w:rsidR="00AC7C72" w:rsidRDefault="00DD3F14"/>
    <w:sectPr w:rsidR="00AC7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A260DF"/>
    <w:multiLevelType w:val="hybridMultilevel"/>
    <w:tmpl w:val="DC6A50BC"/>
    <w:lvl w:ilvl="0" w:tplc="559256DE">
      <w:start w:val="1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61"/>
    <w:rsid w:val="00007652"/>
    <w:rsid w:val="000D5550"/>
    <w:rsid w:val="00195A17"/>
    <w:rsid w:val="003D1600"/>
    <w:rsid w:val="003D4C5B"/>
    <w:rsid w:val="00437D52"/>
    <w:rsid w:val="004C7FC2"/>
    <w:rsid w:val="004D137E"/>
    <w:rsid w:val="00771E1B"/>
    <w:rsid w:val="007D75BB"/>
    <w:rsid w:val="008120F8"/>
    <w:rsid w:val="0088793E"/>
    <w:rsid w:val="00A831C0"/>
    <w:rsid w:val="00BC2EFB"/>
    <w:rsid w:val="00C56C30"/>
    <w:rsid w:val="00DD3F14"/>
    <w:rsid w:val="00DD4C61"/>
    <w:rsid w:val="00E13CB6"/>
    <w:rsid w:val="00EB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8880F"/>
  <w15:chartTrackingRefBased/>
  <w15:docId w15:val="{5B42D014-E760-4CAC-886B-01DD96DA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4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DD4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DD4C6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DD4C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bregunica</cp:lastModifiedBy>
  <cp:revision>2</cp:revision>
  <cp:lastPrinted>2022-07-18T08:11:00Z</cp:lastPrinted>
  <dcterms:created xsi:type="dcterms:W3CDTF">2023-01-10T12:46:00Z</dcterms:created>
  <dcterms:modified xsi:type="dcterms:W3CDTF">2023-01-10T12:46:00Z</dcterms:modified>
</cp:coreProperties>
</file>