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E49" w:rsidRDefault="00E43E49" w:rsidP="00865D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 A T J E Č A J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a  z a p o š l j a v a n j e</w:t>
      </w:r>
    </w:p>
    <w:p w:rsidR="00E43E49" w:rsidRPr="00FA3436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ODGOJITELJA/ICE</w:t>
      </w:r>
      <w:r w:rsidR="0047457C">
        <w:rPr>
          <w:rFonts w:ascii="Times New Roman" w:hAnsi="Times New Roman" w:cs="Times New Roman"/>
          <w:b/>
          <w:sz w:val="24"/>
          <w:szCs w:val="24"/>
        </w:rPr>
        <w:t>-PRIPRAVNIKA/</w:t>
      </w:r>
      <w:r w:rsidR="003A62C0">
        <w:rPr>
          <w:rFonts w:ascii="Times New Roman" w:hAnsi="Times New Roman" w:cs="Times New Roman"/>
          <w:b/>
          <w:sz w:val="24"/>
          <w:szCs w:val="24"/>
        </w:rPr>
        <w:t>I</w:t>
      </w:r>
      <w:r w:rsidR="0047457C">
        <w:rPr>
          <w:rFonts w:ascii="Times New Roman" w:hAnsi="Times New Roman" w:cs="Times New Roman"/>
          <w:b/>
          <w:sz w:val="24"/>
          <w:szCs w:val="24"/>
        </w:rPr>
        <w:t>CE</w:t>
      </w:r>
      <w:r>
        <w:rPr>
          <w:rFonts w:ascii="Times New Roman" w:hAnsi="Times New Roman" w:cs="Times New Roman"/>
          <w:b/>
          <w:sz w:val="24"/>
          <w:szCs w:val="24"/>
        </w:rPr>
        <w:t xml:space="preserve"> PREDŠKOLSKE DJECE (m/ž)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083FD2">
        <w:rPr>
          <w:rFonts w:ascii="Times New Roman" w:hAnsi="Times New Roman" w:cs="Times New Roman"/>
          <w:sz w:val="24"/>
          <w:szCs w:val="24"/>
        </w:rPr>
        <w:t>edan odgojitelj/</w:t>
      </w:r>
      <w:proofErr w:type="spellStart"/>
      <w:r w:rsidR="00083FD2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083FD2">
        <w:rPr>
          <w:rFonts w:ascii="Times New Roman" w:hAnsi="Times New Roman" w:cs="Times New Roman"/>
          <w:sz w:val="24"/>
          <w:szCs w:val="24"/>
        </w:rPr>
        <w:t xml:space="preserve"> </w:t>
      </w:r>
      <w:r w:rsidR="0047457C">
        <w:rPr>
          <w:rFonts w:ascii="Times New Roman" w:hAnsi="Times New Roman" w:cs="Times New Roman"/>
          <w:sz w:val="24"/>
          <w:szCs w:val="24"/>
        </w:rPr>
        <w:t>–pripravnik/</w:t>
      </w:r>
      <w:proofErr w:type="spellStart"/>
      <w:r w:rsidR="0047457C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47457C">
        <w:rPr>
          <w:rFonts w:ascii="Times New Roman" w:hAnsi="Times New Roman" w:cs="Times New Roman"/>
          <w:sz w:val="24"/>
          <w:szCs w:val="24"/>
        </w:rPr>
        <w:t xml:space="preserve"> </w:t>
      </w:r>
      <w:r w:rsidR="00083FD2">
        <w:rPr>
          <w:rFonts w:ascii="Times New Roman" w:hAnsi="Times New Roman" w:cs="Times New Roman"/>
          <w:sz w:val="24"/>
          <w:szCs w:val="24"/>
        </w:rPr>
        <w:t xml:space="preserve">na određeno </w:t>
      </w:r>
      <w:r w:rsidR="00CD1623">
        <w:rPr>
          <w:rFonts w:ascii="Times New Roman" w:hAnsi="Times New Roman" w:cs="Times New Roman"/>
          <w:sz w:val="24"/>
          <w:szCs w:val="24"/>
        </w:rPr>
        <w:t xml:space="preserve">puno </w:t>
      </w:r>
      <w:r>
        <w:rPr>
          <w:rFonts w:ascii="Times New Roman" w:hAnsi="Times New Roman" w:cs="Times New Roman"/>
          <w:sz w:val="24"/>
          <w:szCs w:val="24"/>
        </w:rPr>
        <w:t>radno vrijeme</w:t>
      </w:r>
      <w:r w:rsidR="0047457C">
        <w:rPr>
          <w:rFonts w:ascii="Times New Roman" w:hAnsi="Times New Roman" w:cs="Times New Roman"/>
          <w:sz w:val="24"/>
          <w:szCs w:val="24"/>
        </w:rPr>
        <w:t>, 12 mjeseci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</w:p>
    <w:p w:rsidR="00E43E49" w:rsidRDefault="00E43E49" w:rsidP="00E43E49">
      <w:pPr>
        <w:tabs>
          <w:tab w:val="left" w:pos="648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Osim općih uvjeta za zasnivanje radnog odnosa, kandidati moraju ispunjavati posebne uvjete prema članku 24. i 25. Zakona o predškolskom odgoju i obrazovanju („Narodn</w:t>
      </w:r>
      <w:r w:rsidR="00A94DE6">
        <w:rPr>
          <w:rFonts w:ascii="Times New Roman" w:hAnsi="Times New Roman" w:cs="Times New Roman"/>
          <w:sz w:val="24"/>
          <w:szCs w:val="24"/>
        </w:rPr>
        <w:t xml:space="preserve">e novine“ broj 10/97, 107/07, </w:t>
      </w:r>
      <w:r>
        <w:rPr>
          <w:rFonts w:ascii="Times New Roman" w:hAnsi="Times New Roman" w:cs="Times New Roman"/>
          <w:sz w:val="24"/>
          <w:szCs w:val="24"/>
        </w:rPr>
        <w:t>94/13</w:t>
      </w:r>
      <w:r w:rsidR="00A94DE6">
        <w:rPr>
          <w:rFonts w:ascii="Times New Roman" w:hAnsi="Times New Roman" w:cs="Times New Roman"/>
          <w:sz w:val="24"/>
          <w:szCs w:val="24"/>
        </w:rPr>
        <w:t>. i 98/19</w:t>
      </w:r>
      <w:r>
        <w:rPr>
          <w:rFonts w:ascii="Times New Roman" w:hAnsi="Times New Roman" w:cs="Times New Roman"/>
          <w:sz w:val="24"/>
          <w:szCs w:val="24"/>
        </w:rPr>
        <w:t>), te članka 2. Pravilnika o vrsti stručne spreme stručnih djelatnika, te vrsti i stupnju stručne spreme ostalih djelatnika u dječjem vrtiću („Narodne novine“ broj 133/97).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Uz prijavu na natječaj potrebno je priložiti: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životopis,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državljanstvu Republike Hrvatske (domovnica, osobna iskaznica),</w:t>
      </w:r>
    </w:p>
    <w:p w:rsidR="00E43E49" w:rsidRPr="00061C6B" w:rsidRDefault="00E43E49" w:rsidP="00061C6B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dokaz o odgovarajućem stupnju obrazovanja (diplomu),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uvjerenje nadležnog suda da se protiv podnositelja prijave ne vodi kazneni postupak,</w:t>
      </w:r>
    </w:p>
    <w:p w:rsidR="00E43E49" w:rsidRDefault="00E43E49" w:rsidP="00E43E49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 starije od 6 mjeseci (potvrda o nekažnjavanju),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potvrdu o podacima evidentiranim u matičnoj evidenciji Hrvatskog zavoda za mirovinsko osiguranje,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vlastoručno napisanu i potpisanu izjavu kandidata da za prijem u službu ne postoje zapreke iz članka 25. Zakona o predškolskom odgoju i obrazovanju,</w:t>
      </w:r>
    </w:p>
    <w:p w:rsidR="00E43E49" w:rsidRDefault="00E43E49" w:rsidP="00E43E49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kandidat koji bude izabran dužan je priložiti i uvjerenje o zdravstvenoj sposobnosti kojim se dokazuje ispunjavanje općih uvjeta zdravstvene sposobnosti za obavljanje poslova radnog mjesta za koje se prijavljuje.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IV.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Navedeni dokazi prilažu se u preslici koja ne treba biti ovjerena, a prije izbora kandidat će  priložiti izvornik.</w:t>
      </w:r>
    </w:p>
    <w:p w:rsidR="00E43E49" w:rsidRDefault="00E43E49" w:rsidP="00E43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D74D7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Kandidati koji će se u prijavi pozivati na pravo prednosti pri zapošljavanju prema posebnim propisima, dužni su u prijavi za natječaj pozvati se na to pravo i priložiti dokaz o ostvarivanju prednosti prema posebnom zakonu te imaju prednost u odnosu na ostale kandidate pod jednakim uvjetima.  </w:t>
      </w:r>
    </w:p>
    <w:p w:rsidR="00E43E49" w:rsidRPr="00C82F75" w:rsidRDefault="00E43E49" w:rsidP="00E43E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Pozivaju se osobe iz članka 102. stavak 1. – 3. Zakona o hrvatskim braniteljima iz domovinskog rata i članovima njihovih obitelji (''Narodne novine broj 121/17</w:t>
      </w:r>
      <w:r w:rsidR="001856C8">
        <w:rPr>
          <w:rFonts w:ascii="Times New Roman" w:eastAsia="Times New Roman" w:hAnsi="Times New Roman" w:cs="Times New Roman"/>
          <w:noProof/>
          <w:sz w:val="24"/>
          <w:szCs w:val="24"/>
        </w:rPr>
        <w:t>. i 98/19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) da uz prijavu na natječaj dostave dokaze o ostvarivanju prava prednosti iz članka 103. stavak 1. Zakona o hrvatskim braniteljima iz domovinskog rata i članovima njihovih obitelji </w:t>
      </w:r>
      <w:r w:rsidR="00CA11E2">
        <w:rPr>
          <w:rFonts w:ascii="Times New Roman" w:eastAsia="Times New Roman" w:hAnsi="Times New Roman" w:cs="Times New Roman"/>
          <w:noProof/>
          <w:sz w:val="24"/>
          <w:szCs w:val="24"/>
        </w:rPr>
        <w:t>(''Narodne novine'' broj 121/17. i 98/19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)</w:t>
      </w:r>
      <w:r w:rsidR="00CA11E2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Poveznica na internetsku stranicu Ministarstva: </w:t>
      </w:r>
      <w:hyperlink r:id="rId6" w:history="1">
        <w:r w:rsidRPr="00D5133C">
          <w:rPr>
            <w:rStyle w:val="Hiperveza"/>
            <w:rFonts w:ascii="Times New Roman" w:eastAsia="Times New Roman" w:hAnsi="Times New Roman" w:cs="Times New Roman"/>
            <w:noProof/>
            <w:sz w:val="24"/>
            <w:szCs w:val="24"/>
          </w:rPr>
          <w:t>https://branitelji.gov.hr/UserDocsImages//NG/12%20Prosinac/Zapo%C5%A1ljavanje//POPIS%20DOKAZA%20ZA%20OSTVARIVANJE%20PRAVA%20PRI%20ZAPO%C5%A0LJAVANJU.pdf</w:t>
        </w:r>
      </w:hyperlink>
      <w:r>
        <w:rPr>
          <w:rFonts w:ascii="Times New Roman" w:hAnsi="Times New Roman" w:cs="Times New Roman"/>
          <w:sz w:val="24"/>
          <w:szCs w:val="24"/>
        </w:rPr>
        <w:tab/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Rok za podnošenje prijava je 8 dana od dana objave natječaja na mrežnoj stranici i oglasnoj ploči Hrvatskog zavoda za zapošljavanje te mrežnoj stranici Općine Novo Virje i oglasnoj ploči Dječjeg vrtića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>“.</w:t>
      </w:r>
    </w:p>
    <w:p w:rsidR="00CB59AF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Prijave s dokazima o ispunjavanju uvjeta poslati u zatvorenoj omotnici s naznakom „Za natječaj – odgojitelj/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D0193B">
        <w:rPr>
          <w:rFonts w:ascii="Times New Roman" w:hAnsi="Times New Roman" w:cs="Times New Roman"/>
          <w:sz w:val="24"/>
          <w:szCs w:val="24"/>
        </w:rPr>
        <w:t>-pripravnik/</w:t>
      </w:r>
      <w:proofErr w:type="spellStart"/>
      <w:r w:rsidR="00D0193B"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>“, na adresu: Dječji vrtić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>
        <w:rPr>
          <w:rFonts w:ascii="Times New Roman" w:hAnsi="Times New Roman" w:cs="Times New Roman"/>
          <w:sz w:val="24"/>
          <w:szCs w:val="24"/>
        </w:rPr>
        <w:t>Drenovica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6, Novo Virje.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Dječji vrtić „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 Novo </w:t>
      </w:r>
      <w:proofErr w:type="spellStart"/>
      <w:r>
        <w:rPr>
          <w:rFonts w:ascii="Times New Roman" w:hAnsi="Times New Roman" w:cs="Times New Roman"/>
          <w:sz w:val="24"/>
          <w:szCs w:val="24"/>
        </w:rPr>
        <w:t>Virje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zadržava pravo bez obrazloženja ne prihvatiti ni jednu prijavu, odnosno poništiti natječaj.</w:t>
      </w:r>
    </w:p>
    <w:p w:rsidR="00CB59AF" w:rsidRDefault="00CB59AF" w:rsidP="00CB59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Prijavom na natječaj kandidati su suglasni da Dječji vrtić </w:t>
      </w:r>
      <w:proofErr w:type="spellStart"/>
      <w:r>
        <w:rPr>
          <w:rFonts w:ascii="Times New Roman" w:hAnsi="Times New Roman" w:cs="Times New Roman"/>
          <w:sz w:val="24"/>
          <w:szCs w:val="24"/>
        </w:rPr>
        <w:t>Bregunica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Novo </w:t>
      </w:r>
      <w:proofErr w:type="spellStart"/>
      <w:r>
        <w:rPr>
          <w:rFonts w:ascii="Times New Roman" w:hAnsi="Times New Roman" w:cs="Times New Roman"/>
          <w:sz w:val="24"/>
          <w:szCs w:val="24"/>
        </w:rPr>
        <w:t>Virje</w:t>
      </w:r>
      <w:proofErr w:type="spellEnd"/>
      <w:r>
        <w:rPr>
          <w:rFonts w:ascii="Times New Roman" w:hAnsi="Times New Roman" w:cs="Times New Roman"/>
          <w:sz w:val="24"/>
          <w:szCs w:val="24"/>
        </w:rPr>
        <w:t>, kao voditelj zbirke osobnih podataka, može prikupljati, obrađivati i koristiti osobne podatke u svrhu provedbe postupka natječaja u skladu sa zakonskim propisima.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natječaj se mogu javiti osobe oba spola.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Nepotpune i nepravovremene prijave neće se razmatrati.</w:t>
      </w:r>
    </w:p>
    <w:p w:rsidR="00E43E49" w:rsidRDefault="00E43E49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Svi kandidati će biti pisanim putem obaviješteni o rezultatima natječaja u zakonskom roku.</w:t>
      </w:r>
    </w:p>
    <w:p w:rsidR="006737EE" w:rsidRDefault="006737EE" w:rsidP="00E43E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UPRAVNO VIJEĆE</w:t>
      </w:r>
    </w:p>
    <w:p w:rsidR="00E43E49" w:rsidRDefault="00E43E49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DJEČJEG VRTIĆA „BREGUNICA“ NOVO VIRJE</w:t>
      </w:r>
    </w:p>
    <w:p w:rsidR="006737EE" w:rsidRDefault="006737EE" w:rsidP="00E43E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4E15" w:rsidRDefault="00084E15">
      <w:bookmarkStart w:id="0" w:name="_GoBack"/>
      <w:bookmarkEnd w:id="0"/>
    </w:p>
    <w:sectPr w:rsidR="00084E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2827D2"/>
    <w:multiLevelType w:val="hybridMultilevel"/>
    <w:tmpl w:val="ABF4616E"/>
    <w:lvl w:ilvl="0" w:tplc="8FD20F4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436"/>
    <w:rsid w:val="00023FA4"/>
    <w:rsid w:val="000564BF"/>
    <w:rsid w:val="00061C6B"/>
    <w:rsid w:val="00083FD2"/>
    <w:rsid w:val="00084E15"/>
    <w:rsid w:val="00115C71"/>
    <w:rsid w:val="001856C8"/>
    <w:rsid w:val="001935D1"/>
    <w:rsid w:val="001B6AFF"/>
    <w:rsid w:val="002E1962"/>
    <w:rsid w:val="003A62C0"/>
    <w:rsid w:val="0047457C"/>
    <w:rsid w:val="004F70A7"/>
    <w:rsid w:val="005C4AC3"/>
    <w:rsid w:val="006737EE"/>
    <w:rsid w:val="00865DC7"/>
    <w:rsid w:val="008F39E1"/>
    <w:rsid w:val="00940320"/>
    <w:rsid w:val="009619FE"/>
    <w:rsid w:val="009C65AE"/>
    <w:rsid w:val="00A94DE6"/>
    <w:rsid w:val="00B711F7"/>
    <w:rsid w:val="00C80D8A"/>
    <w:rsid w:val="00CA11E2"/>
    <w:rsid w:val="00CB59AF"/>
    <w:rsid w:val="00CD1623"/>
    <w:rsid w:val="00CF5E8E"/>
    <w:rsid w:val="00D0193B"/>
    <w:rsid w:val="00D627B6"/>
    <w:rsid w:val="00D66716"/>
    <w:rsid w:val="00D90D10"/>
    <w:rsid w:val="00E276C1"/>
    <w:rsid w:val="00E43E49"/>
    <w:rsid w:val="00E901B7"/>
    <w:rsid w:val="00EA33D4"/>
    <w:rsid w:val="00EE06DE"/>
    <w:rsid w:val="00FA3436"/>
    <w:rsid w:val="00FB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43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343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627B6"/>
    <w:rPr>
      <w:color w:val="0000FF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D627B6"/>
    <w:rPr>
      <w:color w:val="808080"/>
      <w:shd w:val="clear" w:color="auto" w:fill="E6E6E6"/>
    </w:rPr>
  </w:style>
  <w:style w:type="character" w:styleId="SlijeenaHiperveza">
    <w:name w:val="FollowedHyperlink"/>
    <w:basedOn w:val="Zadanifontodlomka"/>
    <w:uiPriority w:val="99"/>
    <w:semiHidden/>
    <w:unhideWhenUsed/>
    <w:rsid w:val="00940320"/>
    <w:rPr>
      <w:color w:val="800080" w:themeColor="followed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85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56C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43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3436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627B6"/>
    <w:rPr>
      <w:color w:val="0000FF" w:themeColor="hyperlink"/>
      <w:u w:val="single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D627B6"/>
    <w:rPr>
      <w:color w:val="808080"/>
      <w:shd w:val="clear" w:color="auto" w:fill="E6E6E6"/>
    </w:rPr>
  </w:style>
  <w:style w:type="character" w:styleId="SlijeenaHiperveza">
    <w:name w:val="FollowedHyperlink"/>
    <w:basedOn w:val="Zadanifontodlomka"/>
    <w:uiPriority w:val="99"/>
    <w:semiHidden/>
    <w:unhideWhenUsed/>
    <w:rsid w:val="00940320"/>
    <w:rPr>
      <w:color w:val="800080" w:themeColor="followed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85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56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6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/NG/12%20Prosinac/Zapo%C5%A1ljavanje//POPIS%20DOKAZA%20ZA%20OSTVARIVANJE%20PRAVA%20PRI%20ZAPO%C5%A0LJAVANJU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</dc:creator>
  <cp:lastModifiedBy>BREGUNICA</cp:lastModifiedBy>
  <cp:revision>2</cp:revision>
  <cp:lastPrinted>2021-10-01T06:08:00Z</cp:lastPrinted>
  <dcterms:created xsi:type="dcterms:W3CDTF">2021-10-05T11:11:00Z</dcterms:created>
  <dcterms:modified xsi:type="dcterms:W3CDTF">2021-10-05T11:11:00Z</dcterms:modified>
</cp:coreProperties>
</file>